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AC1" w:rsidP="75893E17" w:rsidRDefault="009D2B19" w14:paraId="2D76A43D" w14:textId="284F0B92">
      <w:pPr>
        <w:numPr>
          <w:numId w:val="0"/>
        </w:numPr>
        <w:spacing w:line="300" w:lineRule="exact"/>
        <w:rPr>
          <w:noProof w:val="0"/>
          <w:color w:val="55575A"/>
          <w:sz w:val="22"/>
          <w:szCs w:val="22"/>
          <w:lang w:val="en-US"/>
        </w:rPr>
      </w:pPr>
      <w:r w:rsidRPr="75893E17" w:rsidR="75893E17">
        <w:rPr>
          <w:noProof w:val="0"/>
          <w:color w:val="55575A"/>
          <w:sz w:val="22"/>
          <w:szCs w:val="22"/>
          <w:lang w:val="en-US"/>
        </w:rPr>
        <w:t>Terms + Conditions:</w:t>
      </w:r>
      <w:r>
        <w:br/>
      </w:r>
    </w:p>
    <w:p w:rsidR="00D03AC1" w:rsidP="01FB08AE" w:rsidRDefault="009D2B19" w14:paraId="193831AE" w14:textId="18864B89">
      <w:pPr>
        <w:spacing w:line="300" w:lineRule="exact"/>
        <w:rPr>
          <w:noProof w:val="0"/>
          <w:color w:val="55575A"/>
          <w:sz w:val="22"/>
          <w:szCs w:val="22"/>
          <w:lang w:val="en-US"/>
        </w:rPr>
      </w:pPr>
      <w:r w:rsidRPr="01FB08AE" w:rsidR="01FB08AE">
        <w:rPr>
          <w:b w:val="0"/>
          <w:bCs w:val="0"/>
          <w:noProof w:val="0"/>
          <w:color w:val="55575A"/>
          <w:sz w:val="22"/>
          <w:szCs w:val="22"/>
          <w:lang w:val="en-US"/>
        </w:rPr>
        <w:t xml:space="preserve">NO PURCHASE IS NECESSARY TO ENTER OR WIN.  </w:t>
      </w:r>
    </w:p>
    <w:p w:rsidR="00D03AC1" w:rsidP="75893E17" w:rsidRDefault="009D2B19" w14:paraId="713741E1" w14:textId="45F24231">
      <w:pPr>
        <w:pStyle w:val="ListParagraph"/>
        <w:numPr>
          <w:ilvl w:val="0"/>
          <w:numId w:val="11"/>
        </w:numPr>
        <w:spacing w:line="300" w:lineRule="exact"/>
        <w:rPr>
          <w:rFonts w:ascii="Arial" w:hAnsi="Arial" w:eastAsia="Arial" w:cs="Arial" w:asciiTheme="minorAscii" w:hAnsiTheme="minorAscii" w:eastAsiaTheme="minorAscii" w:cstheme="minorAscii"/>
          <w:b w:val="0"/>
          <w:bCs w:val="0"/>
          <w:color w:val="55575A"/>
          <w:sz w:val="22"/>
          <w:szCs w:val="22"/>
        </w:rPr>
      </w:pPr>
      <w:r w:rsidRPr="01FB08AE" w:rsidR="01FB08AE">
        <w:rPr>
          <w:b w:val="0"/>
          <w:bCs w:val="0"/>
          <w:noProof w:val="0"/>
          <w:color w:val="55575A"/>
          <w:sz w:val="22"/>
          <w:szCs w:val="22"/>
          <w:lang w:val="en-US"/>
        </w:rPr>
        <w:t>Eligibility: This Campaign is open only to residents of Tennessee. You must be 21+ to enter.</w:t>
      </w:r>
    </w:p>
    <w:p w:rsidR="00D03AC1" w:rsidP="01FB08AE" w:rsidRDefault="009D2B19" w14:paraId="67CF21D2" w14:textId="7D33CF9E">
      <w:pPr>
        <w:pStyle w:val="Normal"/>
        <w:spacing w:before="0" w:beforeAutospacing="off" w:after="0" w:afterAutospacing="off" w:line="300" w:lineRule="exact"/>
        <w:ind w:left="360"/>
        <w:rPr>
          <w:b w:val="0"/>
          <w:bCs w:val="0"/>
          <w:noProof w:val="0"/>
          <w:color w:val="55575A"/>
          <w:sz w:val="22"/>
          <w:szCs w:val="22"/>
          <w:lang w:val="en-US"/>
        </w:rPr>
      </w:pPr>
    </w:p>
    <w:p w:rsidR="00D03AC1" w:rsidP="01FB08AE" w:rsidRDefault="009D2B19" w14:paraId="32623EE6" w14:textId="750CA9CF">
      <w:pPr>
        <w:pStyle w:val="ListParagraph"/>
        <w:numPr>
          <w:ilvl w:val="0"/>
          <w:numId w:val="11"/>
        </w:numPr>
        <w:spacing w:line="300" w:lineRule="exact"/>
        <w:rPr>
          <w:rFonts w:ascii="Arial" w:hAnsi="Arial" w:eastAsia="Arial" w:cs="Arial" w:asciiTheme="minorAscii" w:hAnsiTheme="minorAscii" w:eastAsiaTheme="minorAscii" w:cstheme="minorAscii"/>
          <w:b w:val="0"/>
          <w:bCs w:val="0"/>
          <w:i w:val="0"/>
          <w:iCs w:val="0"/>
          <w:color w:val="55575A"/>
          <w:sz w:val="22"/>
          <w:szCs w:val="22"/>
        </w:rPr>
      </w:pPr>
      <w:r w:rsidRPr="01FB08AE" w:rsidR="01FB08AE">
        <w:rPr>
          <w:rFonts w:ascii="Arial" w:hAnsi="Arial" w:eastAsia="Arial" w:cs="Arial"/>
          <w:b w:val="0"/>
          <w:bCs w:val="0"/>
          <w:i w:val="0"/>
          <w:iCs w:val="0"/>
          <w:noProof w:val="0"/>
          <w:color w:val="55575A"/>
          <w:sz w:val="22"/>
          <w:szCs w:val="22"/>
          <w:lang w:val="en-US"/>
        </w:rPr>
        <w:t xml:space="preserve">Agreement to Rules: By participating, you, the bride and groom, agree to be fully unconditionally bound by these rules, and you represent and warrant that you, the bride and groom, meet the eligibility requirements. A proof of </w:t>
      </w:r>
      <w:r w:rsidRPr="01FB08AE" w:rsidR="01FB08AE">
        <w:rPr>
          <w:rFonts w:ascii="Arial" w:hAnsi="Arial" w:eastAsia="Arial" w:cs="Arial"/>
          <w:b w:val="0"/>
          <w:bCs w:val="0"/>
          <w:i w:val="0"/>
          <w:iCs w:val="0"/>
          <w:noProof w:val="0"/>
          <w:color w:val="55575A"/>
          <w:sz w:val="22"/>
          <w:szCs w:val="22"/>
          <w:lang w:val="en-US"/>
        </w:rPr>
        <w:t>identification</w:t>
      </w:r>
      <w:r w:rsidRPr="01FB08AE" w:rsidR="01FB08AE">
        <w:rPr>
          <w:rFonts w:ascii="Arial" w:hAnsi="Arial" w:eastAsia="Arial" w:cs="Arial"/>
          <w:b w:val="0"/>
          <w:bCs w:val="0"/>
          <w:i w:val="0"/>
          <w:iCs w:val="0"/>
          <w:noProof w:val="0"/>
          <w:color w:val="55575A"/>
          <w:sz w:val="22"/>
          <w:szCs w:val="22"/>
          <w:lang w:val="en-US"/>
        </w:rPr>
        <w:t>, proof of age and marriage license (1month out) will be required. In addition, you agree to accept the decisions of Ivy &amp; Grace and participating vendors as final and binding as it relates to the content of this campaign.</w:t>
      </w:r>
      <w:r>
        <w:br/>
      </w:r>
    </w:p>
    <w:p w:rsidR="00D03AC1" w:rsidP="75893E17" w:rsidRDefault="009D2B19" w14:paraId="61598CC0" w14:textId="70F4FD3D">
      <w:pPr>
        <w:pStyle w:val="ListParagraph"/>
        <w:numPr>
          <w:ilvl w:val="0"/>
          <w:numId w:val="11"/>
        </w:numPr>
        <w:spacing w:line="300" w:lineRule="exact"/>
        <w:rPr>
          <w:rFonts w:ascii="Arial" w:hAnsi="Arial" w:eastAsia="Arial" w:cs="Arial" w:asciiTheme="minorAscii" w:hAnsiTheme="minorAscii" w:eastAsiaTheme="minorAscii" w:cstheme="minorAscii"/>
          <w:b w:val="0"/>
          <w:bCs w:val="0"/>
          <w:color w:val="55575A"/>
          <w:sz w:val="22"/>
          <w:szCs w:val="22"/>
        </w:rPr>
      </w:pPr>
      <w:r w:rsidRPr="01FB08AE" w:rsidR="01FB08AE">
        <w:rPr>
          <w:b w:val="0"/>
          <w:bCs w:val="0"/>
          <w:noProof w:val="0"/>
          <w:color w:val="55575A"/>
          <w:sz w:val="22"/>
          <w:szCs w:val="22"/>
          <w:lang w:val="en-US"/>
        </w:rPr>
        <w:t>Campaign Period: Entries will be accepted at (link created) starting 10/01/2020 at 9am EST on and ending 11/1/2020 at 9am CST. All online entries must be received by 11/1/2020 at 9a CST.</w:t>
      </w:r>
      <w:r>
        <w:br/>
      </w:r>
    </w:p>
    <w:p w:rsidR="00D03AC1" w:rsidP="01FB08AE" w:rsidRDefault="009D2B19" w14:paraId="201664C2" w14:textId="5C90092E">
      <w:pPr>
        <w:pStyle w:val="ListParagraph"/>
        <w:numPr>
          <w:ilvl w:val="0"/>
          <w:numId w:val="11"/>
        </w:numPr>
        <w:spacing w:line="300" w:lineRule="exact"/>
        <w:rPr>
          <w:rFonts w:ascii="Arial" w:hAnsi="Arial" w:eastAsia="Arial" w:cs="Arial" w:asciiTheme="minorAscii" w:hAnsiTheme="minorAscii" w:eastAsiaTheme="minorAscii" w:cstheme="minorAscii"/>
          <w:b w:val="0"/>
          <w:bCs w:val="0"/>
          <w:color w:val="55575A"/>
          <w:sz w:val="22"/>
          <w:szCs w:val="22"/>
        </w:rPr>
      </w:pPr>
      <w:r w:rsidRPr="01FB08AE" w:rsidR="01FB08AE">
        <w:rPr>
          <w:b w:val="0"/>
          <w:bCs w:val="0"/>
          <w:noProof w:val="0"/>
          <w:color w:val="55575A"/>
          <w:sz w:val="22"/>
          <w:szCs w:val="22"/>
          <w:lang w:val="en-US"/>
        </w:rPr>
        <w:t xml:space="preserve">How to Enter: The Campaign must be entered by submitting an entry using the online form provided at </w:t>
      </w:r>
      <w:hyperlink r:id="R67c8269308b24447">
        <w:r w:rsidRPr="01FB08AE" w:rsidR="01FB08AE">
          <w:rPr>
            <w:rStyle w:val="Hyperlink"/>
            <w:noProof w:val="0"/>
            <w:sz w:val="22"/>
            <w:szCs w:val="22"/>
            <w:lang w:val="en-US"/>
          </w:rPr>
          <w:t>https://www.ivyandgracedecor.com/boutique-wedding-giveaway</w:t>
        </w:r>
        <w:r w:rsidRPr="01FB08AE" w:rsidR="01FB08AE">
          <w:rPr>
            <w:rStyle w:val="Hyperlink"/>
            <w:b w:val="0"/>
            <w:bCs w:val="0"/>
            <w:noProof w:val="0"/>
            <w:color w:val="55575A"/>
            <w:sz w:val="22"/>
            <w:szCs w:val="22"/>
            <w:lang w:val="en-US"/>
          </w:rPr>
          <w:t>7</w:t>
        </w:r>
      </w:hyperlink>
      <w:r w:rsidRPr="01FB08AE" w:rsidR="01FB08AE">
        <w:rPr>
          <w:b w:val="0"/>
          <w:bCs w:val="0"/>
          <w:noProof w:val="0"/>
          <w:color w:val="55575A"/>
          <w:sz w:val="22"/>
          <w:szCs w:val="22"/>
          <w:lang w:val="en-US"/>
        </w:rPr>
        <w:t xml:space="preserve">  </w:t>
      </w:r>
      <w:proofErr w:type="gramStart"/>
      <w:r w:rsidRPr="01FB08AE" w:rsidR="01FB08AE">
        <w:rPr>
          <w:b w:val="0"/>
          <w:bCs w:val="0"/>
          <w:noProof w:val="0"/>
          <w:color w:val="55575A"/>
          <w:sz w:val="22"/>
          <w:szCs w:val="22"/>
          <w:lang w:val="en-US"/>
        </w:rPr>
        <w:t>.The</w:t>
      </w:r>
      <w:proofErr w:type="gramEnd"/>
      <w:r w:rsidRPr="01FB08AE" w:rsidR="01FB08AE">
        <w:rPr>
          <w:b w:val="0"/>
          <w:bCs w:val="0"/>
          <w:noProof w:val="0"/>
          <w:color w:val="55575A"/>
          <w:sz w:val="22"/>
          <w:szCs w:val="22"/>
          <w:lang w:val="en-US"/>
        </w:rPr>
        <w:t xml:space="preserve"> entry must fulfill all Campaign requirements, as specified, to be eligible to win a prize. Entries that are incomplete or do not adhere to the rules or specifications may be disqualified at the sole discretion of IVY &amp; GRACE and Participating Vendors. You may enter only once. You must provide the information requested, and certify it is accurate and true. You may not enter more times than indicated by using multiple email addresses, identities, or devices in an attempt to circumvent the rules. If You use fraudulent methods or otherwise attempt to circumvent the rules, your submission may be removed from eligibility at the sole discretion of IVY &amp; GRACE.</w:t>
      </w:r>
    </w:p>
    <w:p w:rsidR="00D03AC1" w:rsidP="01FB08AE" w:rsidRDefault="009D2B19" w14:paraId="653B66AD" w14:textId="6E06B084">
      <w:pPr>
        <w:pStyle w:val="Normal"/>
        <w:spacing w:line="300" w:lineRule="exact"/>
        <w:ind w:left="720"/>
        <w:rPr>
          <w:b w:val="0"/>
          <w:bCs w:val="0"/>
          <w:color w:val="55575A"/>
          <w:sz w:val="22"/>
          <w:szCs w:val="22"/>
        </w:rPr>
      </w:pPr>
      <w:r w:rsidR="01FB08AE">
        <w:rPr/>
        <w:t xml:space="preserve"> </w:t>
      </w:r>
      <w:r>
        <w:tab/>
      </w:r>
      <w:r w:rsidRPr="01FB08AE" w:rsidR="01FB08AE">
        <w:rPr>
          <w:sz w:val="22"/>
          <w:szCs w:val="22"/>
        </w:rPr>
        <w:t xml:space="preserve">NOTE- Should the winning couple’s story submission be determined to be untrue or false in any way, the couple must be responsible for any and all real costs </w:t>
      </w:r>
      <w:r>
        <w:tab/>
      </w:r>
      <w:r w:rsidRPr="01FB08AE" w:rsidR="01FB08AE">
        <w:rPr>
          <w:sz w:val="22"/>
          <w:szCs w:val="22"/>
        </w:rPr>
        <w:t xml:space="preserve">associated with the grand prize or another winner may be picked at the discretion of IVY &amp; GRACE and participating vendors. </w:t>
      </w:r>
      <w:r>
        <w:br/>
      </w:r>
    </w:p>
    <w:p w:rsidR="00D03AC1" w:rsidP="01FB08AE" w:rsidRDefault="009D2B19" w14:paraId="6D167A58" w14:textId="5F2C04ED">
      <w:pPr>
        <w:pStyle w:val="ListParagraph"/>
        <w:numPr>
          <w:ilvl w:val="0"/>
          <w:numId w:val="11"/>
        </w:numPr>
        <w:spacing w:line="300" w:lineRule="exact"/>
        <w:rPr>
          <w:rFonts w:ascii="Arial" w:hAnsi="Arial" w:eastAsia="Arial" w:cs="Arial" w:asciiTheme="minorAscii" w:hAnsiTheme="minorAscii" w:eastAsiaTheme="minorAscii" w:cstheme="minorAscii"/>
          <w:b w:val="0"/>
          <w:bCs w:val="0"/>
          <w:color w:val="55575A"/>
          <w:sz w:val="22"/>
          <w:szCs w:val="22"/>
        </w:rPr>
      </w:pPr>
      <w:r w:rsidRPr="01FB08AE" w:rsidR="01FB08AE">
        <w:rPr>
          <w:b w:val="0"/>
          <w:bCs w:val="0"/>
          <w:noProof w:val="0"/>
          <w:color w:val="55575A"/>
          <w:sz w:val="22"/>
          <w:szCs w:val="22"/>
          <w:lang w:val="en-US"/>
        </w:rPr>
        <w:t>Prizes: The Winner(s) of the Campaign will receive a Destination Boutique Wedding in Lynchburg, TN for up to 22 guests on 02.20.21. The specifics of the prize shall be solely determined by IVY &amp; GRACE and participating vendors.  Prize will include—Wedding Planner, Venue, Photography, Flowers, Dress, Tux, Hair &amp; Makeup, Catering, &amp; DJ. Recipient will be responsible for travel, accommodations, and any other personal expenses. No cash or other prize substitution shall be permitted. The prize is nontransferable. No substitution of prize or transfer/assignment of prize to others or request for the cash equivalent by Winner is permitted. Acceptance of prize constitutes permission for IVY &amp; GRACE, and all participating vendors, to use Winner’s name, likeness, and entry for purposes of advertising and trade without further compensation, unless prohibited by law.</w:t>
      </w:r>
    </w:p>
    <w:p w:rsidR="01FB08AE" w:rsidP="01FB08AE" w:rsidRDefault="01FB08AE" w14:paraId="7D9B4D44" w14:textId="26D5857B">
      <w:pPr>
        <w:pStyle w:val="Normal"/>
        <w:spacing w:after="0" w:afterAutospacing="off" w:line="300" w:lineRule="exact"/>
        <w:ind w:left="360"/>
        <w:rPr>
          <w:b w:val="0"/>
          <w:bCs w:val="0"/>
          <w:noProof w:val="0"/>
          <w:color w:val="55575A"/>
          <w:sz w:val="22"/>
          <w:szCs w:val="22"/>
          <w:lang w:val="en-US"/>
        </w:rPr>
      </w:pPr>
    </w:p>
    <w:p w:rsidR="00D03AC1" w:rsidP="01FB08AE" w:rsidRDefault="009D2B19" w14:paraId="046DAE0B" w14:textId="6C91B34B">
      <w:pPr>
        <w:pStyle w:val="ListParagraph"/>
        <w:numPr>
          <w:ilvl w:val="0"/>
          <w:numId w:val="11"/>
        </w:numPr>
        <w:spacing w:line="300" w:lineRule="exact"/>
        <w:rPr>
          <w:rFonts w:ascii="Arial" w:hAnsi="Arial" w:eastAsia="Arial" w:cs="Arial" w:asciiTheme="minorAscii" w:hAnsiTheme="minorAscii" w:eastAsiaTheme="minorAscii" w:cstheme="minorAscii"/>
          <w:b w:val="0"/>
          <w:bCs w:val="0"/>
          <w:color w:val="55575A"/>
          <w:sz w:val="22"/>
          <w:szCs w:val="22"/>
        </w:rPr>
      </w:pPr>
      <w:r w:rsidRPr="01FB08AE" w:rsidR="01FB08AE">
        <w:rPr>
          <w:b w:val="0"/>
          <w:bCs w:val="0"/>
          <w:noProof w:val="0"/>
          <w:color w:val="55575A"/>
          <w:sz w:val="22"/>
          <w:szCs w:val="22"/>
          <w:lang w:val="en-US"/>
        </w:rPr>
        <w:t>Winner Selection and Notification: Winner will be selected on the merits of their submission under the supervision of IVY &amp; GRACE and the following vendors: The Gathering Good, Promise Manor, and Gambill Photography. Winner will be notified by email within 7 days following selection of Winner (11.08.20). IVY &amp; GRACE shall have no liability for Winner’s failure to receive notices due to spam, junk e-mail or other security settings or for Winner’s provision of incorrect or otherwise non-functioning contact information. If Winner cannot be contacted, is ineligible, fails to claim the prize within 2 days from the time award notification was sent, or fails to timely return a completed and executed declaration and release as required, the prize may be forfeited and an alternate Winner selected. Receipt by Winner of the prize offered in this Campaign is conditioned upon compliance with any and all federal, state, and local laws and regulations. ANY VIOLATION OF THESE OFFICIAL RULES BY WINNER (at the sole discretion of IVY &amp; GRACE) WILL RESULT IN WINNER’S DISQUALIFICATION AS WINNER OF THE CAMPAIGN, AND ALL PRIVILEGES AS WINNER WILL BE IMMEDIATELY TERMINATED.</w:t>
      </w:r>
      <w:r>
        <w:br/>
      </w:r>
    </w:p>
    <w:p w:rsidR="00D03AC1" w:rsidP="01FB08AE" w:rsidRDefault="009D2B19" w14:paraId="416D0EEB" w14:textId="7E4F4787">
      <w:pPr>
        <w:pStyle w:val="ListParagraph"/>
        <w:numPr>
          <w:ilvl w:val="0"/>
          <w:numId w:val="11"/>
        </w:numPr>
        <w:spacing w:line="300" w:lineRule="exact"/>
        <w:rPr>
          <w:rFonts w:ascii="Arial" w:hAnsi="Arial" w:eastAsia="Arial" w:cs="Arial" w:asciiTheme="minorAscii" w:hAnsiTheme="minorAscii" w:eastAsiaTheme="minorAscii" w:cstheme="minorAscii"/>
          <w:b w:val="0"/>
          <w:bCs w:val="0"/>
          <w:color w:val="55575A"/>
          <w:sz w:val="22"/>
          <w:szCs w:val="22"/>
        </w:rPr>
      </w:pPr>
      <w:r w:rsidRPr="01FB08AE" w:rsidR="01FB08AE">
        <w:rPr>
          <w:b w:val="0"/>
          <w:bCs w:val="0"/>
          <w:noProof w:val="0"/>
          <w:color w:val="55575A"/>
          <w:sz w:val="22"/>
          <w:szCs w:val="22"/>
          <w:lang w:val="en-US"/>
        </w:rPr>
        <w:t>Rights Granted by You: By entering this content (e.g., photo, text, etc.), You understand and agree that IVY &amp; GRACE and participating vendors shall have the right, where permitted by law, to print, publish, broadcast, distribute, and use in any media now known or hereafter developed, in perpetuity and throughout the World, without limitation, your entry, name, portrait, picture, voice, likeness, image, statements about the Campaign, and biographical information for news, publicity, information, trade, advertising, public relations, and promotional purposes. without any further compensation, notice, review, or consent.</w:t>
      </w:r>
      <w:r>
        <w:br/>
      </w:r>
    </w:p>
    <w:p w:rsidR="00D03AC1" w:rsidP="75893E17" w:rsidRDefault="009D2B19" w14:paraId="0BE81CCD" w14:textId="36517B0D">
      <w:pPr>
        <w:pStyle w:val="ListParagraph"/>
        <w:numPr>
          <w:ilvl w:val="0"/>
          <w:numId w:val="11"/>
        </w:numPr>
        <w:spacing w:line="300" w:lineRule="exact"/>
        <w:rPr>
          <w:rFonts w:ascii="Arial" w:hAnsi="Arial" w:eastAsia="Arial" w:cs="Arial" w:asciiTheme="minorAscii" w:hAnsiTheme="minorAscii" w:eastAsiaTheme="minorAscii" w:cstheme="minorAscii"/>
          <w:b w:val="0"/>
          <w:bCs w:val="0"/>
          <w:color w:val="55575A"/>
          <w:sz w:val="22"/>
          <w:szCs w:val="22"/>
        </w:rPr>
      </w:pPr>
      <w:r w:rsidRPr="01FB08AE" w:rsidR="01FB08AE">
        <w:rPr>
          <w:b w:val="0"/>
          <w:bCs w:val="0"/>
          <w:noProof w:val="0"/>
          <w:color w:val="55575A"/>
          <w:sz w:val="22"/>
          <w:szCs w:val="22"/>
          <w:lang w:val="en-US"/>
        </w:rPr>
        <w:t>Limitation of Liability: By entering, You agree to release and hold harmless IVY &amp; GRACE and its participating vendors,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(i) such entrant’s participation in the Campaign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rsidR="00D03AC1" w:rsidP="01FB08AE" w:rsidRDefault="009D2B19" w14:paraId="74FC54E3" w14:textId="59ABA526">
      <w:pPr>
        <w:spacing w:line="300" w:lineRule="exact"/>
        <w:ind w:left="360"/>
      </w:pPr>
    </w:p>
    <w:p w:rsidR="00D03AC1" w:rsidP="01FB08AE" w:rsidRDefault="009D2B19" w14:paraId="57FF84C4" w14:textId="5C7C1F18">
      <w:pPr>
        <w:spacing w:line="300" w:lineRule="exact"/>
      </w:pPr>
      <w:r>
        <w:br/>
      </w:r>
      <w:r>
        <w:br/>
      </w: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1FB08AE"/>
    <w:rsid w:val="17DC4AA2"/>
    <w:rsid w:val="479E7109"/>
    <w:rsid w:val="7589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E7109"/>
  <w15:chartTrackingRefBased/>
  <w15:docId w15:val="{4da8d8dc-fbb9-463e-98b5-8851663b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ivyandgracedecor.com/boutique-wedding-giveaway7" TargetMode="External" Id="R67c8269308b24447"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2020-09-22T01:40:11.1678426Z</dcterms:created>
  <dcterms:modified xsi:type="dcterms:W3CDTF">2020-09-22T01:29:44.3503858Z</dcterms:modified>
  <dc:creator>Guest User</dc:creator>
  <lastModifiedBy>Guest User</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